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D3C2" w14:textId="35FB5F9D" w:rsidR="0005782F" w:rsidRPr="0005782F" w:rsidRDefault="0005782F" w:rsidP="0005782F">
      <w:pPr>
        <w:pStyle w:val="Balk1"/>
      </w:pPr>
      <w:r w:rsidRPr="0005782F">
        <w:t>Gizlilik Politikası</w:t>
      </w:r>
    </w:p>
    <w:p w14:paraId="2DD29903" w14:textId="3622FA2D" w:rsidR="0005782F" w:rsidRPr="0005782F" w:rsidRDefault="0005782F" w:rsidP="0005782F">
      <w:pPr>
        <w:pStyle w:val="Balk2"/>
      </w:pPr>
      <w:r w:rsidRPr="0005782F">
        <w:t>1. Giriş</w:t>
      </w:r>
    </w:p>
    <w:p w14:paraId="0344D246" w14:textId="77777777" w:rsidR="0005782F" w:rsidRPr="0005782F" w:rsidRDefault="0005782F" w:rsidP="0005782F">
      <w:r w:rsidRPr="0005782F">
        <w:t>Web sitemiz, kullanıcılarımızın kişisel bilgilerini güvenli bir şekilde korumayı taahhüt eder. Kullanıcıların kişisel bilgilerini toplarken, işlerken ve saklarken, bu bilgilerin güvenliğini sağlamak en önemli önceliğimizdir. Bu Gizlilik Politikası, kişisel verilerin toplanması, kullanılması, korunması ve paylaşılması hakkında kullanıcıları bilgilendirmeyi amaçlamaktadır. Web sitemize eriştiğinizde ve bizimle etkileşime geçtiğinizde, işbu Gizlilik Politikasına ve veri işleme şartlarına onay verdiğinizi kabul etmiş olursunuz.</w:t>
      </w:r>
    </w:p>
    <w:p w14:paraId="0243742A" w14:textId="1FF6C1FA" w:rsidR="0005782F" w:rsidRPr="0005782F" w:rsidRDefault="0005782F" w:rsidP="0005782F">
      <w:pPr>
        <w:pStyle w:val="Balk2"/>
      </w:pPr>
      <w:r w:rsidRPr="0005782F">
        <w:t>2. Toplanan Kişisel Veriler</w:t>
      </w:r>
    </w:p>
    <w:p w14:paraId="70CC3398" w14:textId="77777777" w:rsidR="0005782F" w:rsidRPr="0005782F" w:rsidRDefault="0005782F" w:rsidP="0005782F">
      <w:r w:rsidRPr="0005782F">
        <w:t>Web sitemiz, yalnızca kullanıcılarımızın gönüllü olarak sağladığı kişisel bilgileri toplar. Bu veriler, kullanıcıların daha iyi bir deneyim yaşaması için kullanılır ve yalnızca belirtilen amaçlarla işlenir. Toplanan kişisel veriler şunlardır:</w:t>
      </w:r>
    </w:p>
    <w:p w14:paraId="64E431DE" w14:textId="77988335" w:rsidR="0005782F" w:rsidRPr="0005782F" w:rsidRDefault="0005782F" w:rsidP="0005782F">
      <w:pPr>
        <w:numPr>
          <w:ilvl w:val="0"/>
          <w:numId w:val="1"/>
        </w:numPr>
      </w:pPr>
      <w:r w:rsidRPr="0005782F">
        <w:t xml:space="preserve">İsim ve </w:t>
      </w:r>
      <w:proofErr w:type="spellStart"/>
      <w:r w:rsidRPr="0005782F">
        <w:t>Soyisim</w:t>
      </w:r>
      <w:proofErr w:type="spellEnd"/>
      <w:r w:rsidRPr="0005782F">
        <w:t xml:space="preserve">: </w:t>
      </w:r>
      <w:r w:rsidR="00967F9D">
        <w:t xml:space="preserve">İletişim formunu dolduran </w:t>
      </w:r>
      <w:r w:rsidRPr="0005782F">
        <w:t xml:space="preserve">kullanıcılar, </w:t>
      </w:r>
      <w:r w:rsidR="00967F9D">
        <w:t xml:space="preserve">iletişim </w:t>
      </w:r>
      <w:r w:rsidRPr="0005782F">
        <w:t xml:space="preserve">için isim ve </w:t>
      </w:r>
      <w:proofErr w:type="spellStart"/>
      <w:r w:rsidRPr="0005782F">
        <w:t>soyisim</w:t>
      </w:r>
      <w:proofErr w:type="spellEnd"/>
      <w:r w:rsidRPr="0005782F">
        <w:t xml:space="preserve"> bilgilerini vermektedir.</w:t>
      </w:r>
    </w:p>
    <w:p w14:paraId="2159FA53" w14:textId="77777777" w:rsidR="0005782F" w:rsidRPr="0005782F" w:rsidRDefault="0005782F" w:rsidP="0005782F">
      <w:pPr>
        <w:numPr>
          <w:ilvl w:val="0"/>
          <w:numId w:val="1"/>
        </w:numPr>
      </w:pPr>
      <w:r w:rsidRPr="0005782F">
        <w:t>E-posta Adresi: Kullanıcılar, haber bülteni abonelikleri, bilgi güncellemeleri veya diğer kullanıcı bildirimleri için e-posta adresi sağlamaktadır.</w:t>
      </w:r>
    </w:p>
    <w:p w14:paraId="13E5127A" w14:textId="77777777" w:rsidR="0005782F" w:rsidRPr="0005782F" w:rsidRDefault="0005782F" w:rsidP="0005782F">
      <w:r w:rsidRPr="0005782F">
        <w:t>Ayrıca, kullanıcıların siteyi nasıl kullandığına dair anonim veriler de toplanabilir. Bu veriler, kullanıcıların hangi sayfalarda vakit geçirdiği, hangi cihazlardan eriştikleri, IP adresleri ve tarayıcı bilgileri gibi teknik bilgilerdir.</w:t>
      </w:r>
    </w:p>
    <w:p w14:paraId="5602A15E" w14:textId="0127E241" w:rsidR="0005782F" w:rsidRPr="0005782F" w:rsidRDefault="0005782F" w:rsidP="0005782F">
      <w:pPr>
        <w:pStyle w:val="Balk2"/>
      </w:pPr>
      <w:r w:rsidRPr="0005782F">
        <w:t>3. Verilerin Kullanımı</w:t>
      </w:r>
    </w:p>
    <w:p w14:paraId="3DF58531" w14:textId="77777777" w:rsidR="0005782F" w:rsidRPr="0005782F" w:rsidRDefault="0005782F" w:rsidP="0005782F">
      <w:r w:rsidRPr="0005782F">
        <w:t>Toplanan kişisel veriler, yalnızca belirli ve açık amaçlarla kullanılacaktır. Bu verilerin başlıca kullanım amaçları şunlardır:</w:t>
      </w:r>
    </w:p>
    <w:p w14:paraId="0F036DD0" w14:textId="77777777" w:rsidR="0005782F" w:rsidRPr="0005782F" w:rsidRDefault="0005782F" w:rsidP="0005782F">
      <w:pPr>
        <w:numPr>
          <w:ilvl w:val="0"/>
          <w:numId w:val="2"/>
        </w:numPr>
      </w:pPr>
      <w:r w:rsidRPr="0005782F">
        <w:t>Kullanıcı Deneyimi İyileştirmeleri: Kullanıcıların siteyi nasıl kullandığına dair veriler, siteyi kullanıcı dostu bir hale getirebilmek ve içerikleri kişiselleştirmek amacıyla analiz edilir.</w:t>
      </w:r>
    </w:p>
    <w:p w14:paraId="11988335" w14:textId="77777777" w:rsidR="0005782F" w:rsidRPr="0005782F" w:rsidRDefault="0005782F" w:rsidP="0005782F">
      <w:pPr>
        <w:numPr>
          <w:ilvl w:val="0"/>
          <w:numId w:val="2"/>
        </w:numPr>
      </w:pPr>
      <w:r w:rsidRPr="0005782F">
        <w:t>İstatistiksel Analizler: Web sitemizin performansını değerlendirmek, kullanıcı davranışlarını anlamak ve içerikleri optimize edebilmek için anonim veriler toplanır ve analiz edilir.</w:t>
      </w:r>
    </w:p>
    <w:p w14:paraId="22EE360A" w14:textId="77777777" w:rsidR="0005782F" w:rsidRPr="0005782F" w:rsidRDefault="0005782F" w:rsidP="0005782F">
      <w:pPr>
        <w:numPr>
          <w:ilvl w:val="0"/>
          <w:numId w:val="2"/>
        </w:numPr>
      </w:pPr>
      <w:r w:rsidRPr="0005782F">
        <w:t>E-posta İletişimi: Kullanıcılar, sitemizden haber bülteni, güncellemeler veya duyurular almak için e-posta adreslerini sağlayabilirler. Bu e-postalar yalnızca kullanıcı tarafından onay verilmiş olan konularla sınırlıdır ve spam içerik gönderilmez.</w:t>
      </w:r>
    </w:p>
    <w:p w14:paraId="279BD070" w14:textId="443B70FC" w:rsidR="0005782F" w:rsidRPr="0005782F" w:rsidRDefault="0005782F" w:rsidP="0005782F">
      <w:pPr>
        <w:pStyle w:val="Balk2"/>
      </w:pPr>
      <w:r w:rsidRPr="0005782F">
        <w:lastRenderedPageBreak/>
        <w:t>4. Üçüncü Taraflarla Veri Paylaşımı</w:t>
      </w:r>
    </w:p>
    <w:p w14:paraId="1F981203" w14:textId="77777777" w:rsidR="0005782F" w:rsidRPr="0005782F" w:rsidRDefault="0005782F" w:rsidP="0005782F">
      <w:r w:rsidRPr="0005782F">
        <w:t>Web sitemiz, kullanıcılarının kişisel verilerini üçüncü taraflarla paylaşmaz. Kişisel veriler yalnızca web sitesi içindeki analizler için kullanılacaktır. Hiçbir durumda, reklam verenler, iş ortakları veya diğer dış şirketlerle kişisel veriler paylaşılmayacaktır. Kullanıcıların gizliliği bizim için çok önemlidir ve verilerin güvenliğini sağlamak adına gereken tüm önlemler alınmaktadır.</w:t>
      </w:r>
    </w:p>
    <w:p w14:paraId="27F7AED8" w14:textId="1B422CE3" w:rsidR="0005782F" w:rsidRPr="0005782F" w:rsidRDefault="0005782F" w:rsidP="0005782F">
      <w:pPr>
        <w:pStyle w:val="Balk2"/>
      </w:pPr>
      <w:r w:rsidRPr="0005782F">
        <w:t>5. Çerezler</w:t>
      </w:r>
    </w:p>
    <w:p w14:paraId="63FB5F52" w14:textId="77777777" w:rsidR="0005782F" w:rsidRPr="0005782F" w:rsidRDefault="0005782F" w:rsidP="0005782F">
      <w:r w:rsidRPr="0005782F">
        <w:t>Çerezler, kullanıcı deneyimini iyileştirmek ve web sitesinin daha verimli çalışmasını sağlamak amacıyla kullanılan küçük dosyalardır. Web sitemiz, çerezleri şu amaçlarla kullanmaktadır:</w:t>
      </w:r>
    </w:p>
    <w:p w14:paraId="3D84B83D" w14:textId="77777777" w:rsidR="0005782F" w:rsidRPr="0005782F" w:rsidRDefault="0005782F" w:rsidP="0005782F">
      <w:pPr>
        <w:numPr>
          <w:ilvl w:val="0"/>
          <w:numId w:val="3"/>
        </w:numPr>
      </w:pPr>
      <w:r w:rsidRPr="0005782F">
        <w:t xml:space="preserve">Analitik Verilerin Toplanması: Web sitemizi ziyaret eden kullanıcıların nasıl etkileşimde bulunduğunu analiz etmek, hangi sayfaların daha fazla ziyaret edildiğini anlamak için Google </w:t>
      </w:r>
      <w:proofErr w:type="spellStart"/>
      <w:r w:rsidRPr="0005782F">
        <w:t>Analytics</w:t>
      </w:r>
      <w:proofErr w:type="spellEnd"/>
      <w:r w:rsidRPr="0005782F">
        <w:t xml:space="preserve"> gibi araçlar kullanılır.</w:t>
      </w:r>
    </w:p>
    <w:p w14:paraId="279CC1C5" w14:textId="77777777" w:rsidR="0005782F" w:rsidRPr="0005782F" w:rsidRDefault="0005782F" w:rsidP="0005782F">
      <w:pPr>
        <w:numPr>
          <w:ilvl w:val="0"/>
          <w:numId w:val="3"/>
        </w:numPr>
      </w:pPr>
      <w:r w:rsidRPr="0005782F">
        <w:t>Siteyi Kişiselleştirme: Çerezler, kullanıcıların tercihlerine göre site içeriğini özelleştirmeye yardımcı olur.</w:t>
      </w:r>
    </w:p>
    <w:p w14:paraId="43C27297" w14:textId="77777777" w:rsidR="0005782F" w:rsidRPr="0005782F" w:rsidRDefault="0005782F" w:rsidP="0005782F">
      <w:r w:rsidRPr="0005782F">
        <w:t>Web sitemize erişim sağlayarak, kullanıcılar çerez kullanımını kabul etmiş sayılırlar. Ancak, kullanıcılar tarayıcı ayarlarını değiştirerek çerez kullanımını reddedebilirler. Çerezlerin reddedilmesi durumunda, bazı özellikler ve fonksiyonlar sınırlı olabilir.</w:t>
      </w:r>
    </w:p>
    <w:p w14:paraId="15B2E466" w14:textId="77678B49" w:rsidR="0005782F" w:rsidRPr="0005782F" w:rsidRDefault="0005782F" w:rsidP="0005782F">
      <w:pPr>
        <w:pStyle w:val="Balk2"/>
      </w:pPr>
      <w:r w:rsidRPr="0005782F">
        <w:t>6. Veri Koruma Uyumu</w:t>
      </w:r>
    </w:p>
    <w:p w14:paraId="0AF0D2DB" w14:textId="77777777" w:rsidR="0005782F" w:rsidRPr="0005782F" w:rsidRDefault="0005782F" w:rsidP="0005782F">
      <w:r w:rsidRPr="0005782F">
        <w:t>Web sitemiz, kişisel verilerin korunması konusunda geçerli yerel ve uluslararası yasal düzenlemelere tam uyum sağlar. Bu uyum, özellikle Avrupa Birliği’nin Genel Veri Koruma Yönetmeliği (GDPR) ve diğer veri koruma yasaları ile sağlanmaktadır. Web sitemiz, kullanıcıların kişisel verilerini toplarken ve işlerken bu düzenlemelere dikkat eder ve kullanıcıların verilerini en güvenli şekilde saklar.</w:t>
      </w:r>
    </w:p>
    <w:p w14:paraId="53D5DF11" w14:textId="77777777" w:rsidR="0005782F" w:rsidRPr="0005782F" w:rsidRDefault="0005782F" w:rsidP="0005782F">
      <w:r w:rsidRPr="0005782F">
        <w:t>Ayrıca, kullanıcıların kişisel verilerine ilişkin hakları şunlardır:</w:t>
      </w:r>
    </w:p>
    <w:p w14:paraId="4EDB8244" w14:textId="77777777" w:rsidR="0005782F" w:rsidRPr="0005782F" w:rsidRDefault="0005782F" w:rsidP="0005782F">
      <w:pPr>
        <w:numPr>
          <w:ilvl w:val="0"/>
          <w:numId w:val="4"/>
        </w:numPr>
      </w:pPr>
      <w:r w:rsidRPr="0005782F">
        <w:t>Veri Erişim Hakkı: Kullanıcılar, topladığımız veriler hakkında bilgi talep edebilirler.</w:t>
      </w:r>
    </w:p>
    <w:p w14:paraId="5621448B" w14:textId="77777777" w:rsidR="0005782F" w:rsidRPr="0005782F" w:rsidRDefault="0005782F" w:rsidP="0005782F">
      <w:pPr>
        <w:numPr>
          <w:ilvl w:val="0"/>
          <w:numId w:val="4"/>
        </w:numPr>
      </w:pPr>
      <w:r w:rsidRPr="0005782F">
        <w:t>Veri Düzeltme Hakkı: Kullanıcılar, kişisel verilerini güncelleyebilir veya düzeltebilirler.</w:t>
      </w:r>
    </w:p>
    <w:p w14:paraId="554F5A2B" w14:textId="77777777" w:rsidR="0005782F" w:rsidRPr="0005782F" w:rsidRDefault="0005782F" w:rsidP="0005782F">
      <w:pPr>
        <w:numPr>
          <w:ilvl w:val="0"/>
          <w:numId w:val="4"/>
        </w:numPr>
      </w:pPr>
      <w:r w:rsidRPr="0005782F">
        <w:t>Veri Silme Hakkı: Kullanıcılar, kişisel verilerinin silinmesini talep edebilirler.</w:t>
      </w:r>
    </w:p>
    <w:p w14:paraId="6042FD02" w14:textId="02A8C865" w:rsidR="0005782F" w:rsidRPr="0005782F" w:rsidRDefault="0005782F" w:rsidP="0005782F">
      <w:pPr>
        <w:pStyle w:val="Balk2"/>
      </w:pPr>
      <w:r w:rsidRPr="0005782F">
        <w:t>7. Kullanıcı Hakları</w:t>
      </w:r>
    </w:p>
    <w:p w14:paraId="04F12A52" w14:textId="77777777" w:rsidR="0005782F" w:rsidRPr="0005782F" w:rsidRDefault="0005782F" w:rsidP="0005782F">
      <w:r w:rsidRPr="0005782F">
        <w:t>Kullanıcılar, kişisel verilerinin nasıl işlendiğini öğrenme, verilerini güncelleme, silme veya erişim sağlama hakkına sahiptir. Bu hakları kullanmak isteyen kullanıcılar, aşağıdaki iletişim bilgileri üzerinden bizimle iletişime geçebilirler:</w:t>
      </w:r>
    </w:p>
    <w:p w14:paraId="32F1312E" w14:textId="77777777" w:rsidR="0005782F" w:rsidRPr="0005782F" w:rsidRDefault="0005782F" w:rsidP="0005782F">
      <w:pPr>
        <w:numPr>
          <w:ilvl w:val="0"/>
          <w:numId w:val="5"/>
        </w:numPr>
      </w:pPr>
      <w:r w:rsidRPr="0005782F">
        <w:lastRenderedPageBreak/>
        <w:t>E-posta: info@forex24news.com</w:t>
      </w:r>
    </w:p>
    <w:p w14:paraId="69F87DB0" w14:textId="77777777" w:rsidR="0005782F" w:rsidRPr="0005782F" w:rsidRDefault="0005782F" w:rsidP="0005782F">
      <w:r w:rsidRPr="0005782F">
        <w:t>Kullanıcılar, talep ettikleri bilgilere mümkün olan en kısa sürede ulaşacaklardır.</w:t>
      </w:r>
    </w:p>
    <w:p w14:paraId="7CFAA9D1" w14:textId="3A96724F" w:rsidR="0005782F" w:rsidRPr="0005782F" w:rsidRDefault="0005782F" w:rsidP="0005782F">
      <w:pPr>
        <w:pStyle w:val="Balk2"/>
      </w:pPr>
      <w:r w:rsidRPr="0005782F">
        <w:t>8. İletişim</w:t>
      </w:r>
    </w:p>
    <w:p w14:paraId="3751B1CF" w14:textId="77777777" w:rsidR="0005782F" w:rsidRPr="0005782F" w:rsidRDefault="0005782F" w:rsidP="0005782F">
      <w:r w:rsidRPr="0005782F">
        <w:t>Bu Gizlilik Politikası hakkında daha fazla bilgi almak, kişisel verilerinizi güncellemek veya silmek için bizimle iletişime geçebilirsiniz. Aşağıdaki iletişim adresi üzerinden bizimle irtibata geçebilirsiniz:</w:t>
      </w:r>
    </w:p>
    <w:p w14:paraId="541F27D7" w14:textId="77777777" w:rsidR="0005782F" w:rsidRPr="0005782F" w:rsidRDefault="0005782F" w:rsidP="0005782F">
      <w:pPr>
        <w:numPr>
          <w:ilvl w:val="0"/>
          <w:numId w:val="6"/>
        </w:numPr>
      </w:pPr>
      <w:r w:rsidRPr="0005782F">
        <w:t>E-posta: info@forex24news.com</w:t>
      </w:r>
    </w:p>
    <w:p w14:paraId="4A48548C" w14:textId="77777777" w:rsidR="0005782F" w:rsidRPr="0005782F" w:rsidRDefault="0005782F" w:rsidP="0005782F">
      <w:r w:rsidRPr="0005782F">
        <w:t>Web sitemiz, kullanıcılarının gizliliğini korumak ve kişisel verilerinin güvenliğini sağlamak adına sürekli olarak gerekli önlemleri alır. Eğer bu Gizlilik Politikası hakkında herhangi bir sorunuz varsa veya kişisel verilerinizle ilgili herhangi bir işlem talep ediyorsanız, bize başvurabilirsiniz.</w:t>
      </w:r>
    </w:p>
    <w:p w14:paraId="68BA7F21" w14:textId="15D2299B" w:rsidR="008B5DD4" w:rsidRPr="0005782F" w:rsidRDefault="008B5DD4" w:rsidP="0005782F"/>
    <w:sectPr w:rsidR="008B5DD4" w:rsidRPr="00057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333A"/>
    <w:multiLevelType w:val="multilevel"/>
    <w:tmpl w:val="DE2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74D28"/>
    <w:multiLevelType w:val="multilevel"/>
    <w:tmpl w:val="630E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54A38"/>
    <w:multiLevelType w:val="multilevel"/>
    <w:tmpl w:val="08A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C1E33"/>
    <w:multiLevelType w:val="multilevel"/>
    <w:tmpl w:val="9708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85B47"/>
    <w:multiLevelType w:val="multilevel"/>
    <w:tmpl w:val="ECF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52174"/>
    <w:multiLevelType w:val="multilevel"/>
    <w:tmpl w:val="4926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574446">
    <w:abstractNumId w:val="1"/>
  </w:num>
  <w:num w:numId="2" w16cid:durableId="256711894">
    <w:abstractNumId w:val="2"/>
  </w:num>
  <w:num w:numId="3" w16cid:durableId="1718242158">
    <w:abstractNumId w:val="4"/>
  </w:num>
  <w:num w:numId="4" w16cid:durableId="1656302776">
    <w:abstractNumId w:val="5"/>
  </w:num>
  <w:num w:numId="5" w16cid:durableId="932012776">
    <w:abstractNumId w:val="3"/>
  </w:num>
  <w:num w:numId="6" w16cid:durableId="134528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D4"/>
    <w:rsid w:val="00020F55"/>
    <w:rsid w:val="0005782F"/>
    <w:rsid w:val="008B5DD4"/>
    <w:rsid w:val="00967F9D"/>
    <w:rsid w:val="00AB4270"/>
    <w:rsid w:val="00BF5734"/>
    <w:rsid w:val="00ED4A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FF2B"/>
  <w15:chartTrackingRefBased/>
  <w15:docId w15:val="{F70E136F-2BD4-4D34-B8B4-153E331A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B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B5D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B5D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B5D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B5D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5D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5D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5D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5D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B5D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B5D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B5D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B5D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B5D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5D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5D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5DD4"/>
    <w:rPr>
      <w:rFonts w:eastAsiaTheme="majorEastAsia" w:cstheme="majorBidi"/>
      <w:color w:val="272727" w:themeColor="text1" w:themeTint="D8"/>
    </w:rPr>
  </w:style>
  <w:style w:type="paragraph" w:styleId="KonuBal">
    <w:name w:val="Title"/>
    <w:basedOn w:val="Normal"/>
    <w:next w:val="Normal"/>
    <w:link w:val="KonuBalChar"/>
    <w:uiPriority w:val="10"/>
    <w:qFormat/>
    <w:rsid w:val="008B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5D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B5D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B5D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B5D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B5DD4"/>
    <w:rPr>
      <w:i/>
      <w:iCs/>
      <w:color w:val="404040" w:themeColor="text1" w:themeTint="BF"/>
    </w:rPr>
  </w:style>
  <w:style w:type="paragraph" w:styleId="ListeParagraf">
    <w:name w:val="List Paragraph"/>
    <w:basedOn w:val="Normal"/>
    <w:uiPriority w:val="34"/>
    <w:qFormat/>
    <w:rsid w:val="008B5DD4"/>
    <w:pPr>
      <w:ind w:left="720"/>
      <w:contextualSpacing/>
    </w:pPr>
  </w:style>
  <w:style w:type="character" w:styleId="GlVurgulama">
    <w:name w:val="Intense Emphasis"/>
    <w:basedOn w:val="VarsaylanParagrafYazTipi"/>
    <w:uiPriority w:val="21"/>
    <w:qFormat/>
    <w:rsid w:val="008B5DD4"/>
    <w:rPr>
      <w:i/>
      <w:iCs/>
      <w:color w:val="0F4761" w:themeColor="accent1" w:themeShade="BF"/>
    </w:rPr>
  </w:style>
  <w:style w:type="paragraph" w:styleId="GlAlnt">
    <w:name w:val="Intense Quote"/>
    <w:basedOn w:val="Normal"/>
    <w:next w:val="Normal"/>
    <w:link w:val="GlAlntChar"/>
    <w:uiPriority w:val="30"/>
    <w:qFormat/>
    <w:rsid w:val="008B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B5DD4"/>
    <w:rPr>
      <w:i/>
      <w:iCs/>
      <w:color w:val="0F4761" w:themeColor="accent1" w:themeShade="BF"/>
    </w:rPr>
  </w:style>
  <w:style w:type="character" w:styleId="GlBavuru">
    <w:name w:val="Intense Reference"/>
    <w:basedOn w:val="VarsaylanParagrafYazTipi"/>
    <w:uiPriority w:val="32"/>
    <w:qFormat/>
    <w:rsid w:val="008B5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Hamit Aydın</dc:creator>
  <cp:keywords/>
  <dc:description/>
  <cp:lastModifiedBy>Hamit Aydın</cp:lastModifiedBy>
  <cp:revision>5</cp:revision>
  <dcterms:created xsi:type="dcterms:W3CDTF">2026-03-06T13:44:00Z</dcterms:created>
  <dcterms:modified xsi:type="dcterms:W3CDTF">2026-03-06T14:08:00Z</dcterms:modified>
</cp:coreProperties>
</file>