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4587A" w14:textId="35DDF55B" w:rsidR="00AC183E" w:rsidRPr="00AC183E" w:rsidRDefault="00AC183E" w:rsidP="00AC183E">
      <w:pPr>
        <w:pStyle w:val="Balk1"/>
      </w:pPr>
      <w:r w:rsidRPr="00AC183E">
        <w:t>Yasal Uyarı</w:t>
      </w:r>
    </w:p>
    <w:p w14:paraId="15931C69" w14:textId="5600B65D" w:rsidR="00AC183E" w:rsidRPr="00AC183E" w:rsidRDefault="00AC183E" w:rsidP="00AC183E">
      <w:pPr>
        <w:pStyle w:val="Balk2"/>
      </w:pPr>
      <w:r w:rsidRPr="00AC183E">
        <w:t>1. İçerik ve Yatırım Tavsiyesi</w:t>
      </w:r>
    </w:p>
    <w:p w14:paraId="47B5A4B0" w14:textId="77777777" w:rsidR="00AC183E" w:rsidRPr="00AC183E" w:rsidRDefault="00AC183E" w:rsidP="00AC183E">
      <w:r w:rsidRPr="00AC183E">
        <w:t>Web sitemizde yer alan içerikler yalnızca bilgilendirme amacı taşımaktadır. Sitemizdeki bilgiler yatırım tavsiyesi olarak kabul edilmemelidir. Kullanıcılar, sitede yer alan bilgileri yalnızca genel bilgi edinme amacıyla kullanmalıdır. Sitemizdeki içerikler, herhangi bir yatırım kararı almak için referans olarak kullanılmamalıdır. Kullanıcılar, finansal kararlar alırken, profesyonel bir danışmandan yardım almalı ve kendi araştırmalarını yapmalıdır.</w:t>
      </w:r>
    </w:p>
    <w:p w14:paraId="1E7BC4CA" w14:textId="0829FFED" w:rsidR="00AC183E" w:rsidRPr="00AC183E" w:rsidRDefault="00AC183E" w:rsidP="00AC183E">
      <w:pPr>
        <w:pStyle w:val="Balk2"/>
      </w:pPr>
      <w:r w:rsidRPr="00AC183E">
        <w:t>2. İçerik Doğruluğu ve Güncellenmesi</w:t>
      </w:r>
    </w:p>
    <w:p w14:paraId="0D392C7D" w14:textId="77777777" w:rsidR="00AC183E" w:rsidRPr="00AC183E" w:rsidRDefault="00AC183E" w:rsidP="00AC183E">
      <w:r w:rsidRPr="00AC183E">
        <w:t xml:space="preserve">Web sitemizdeki içeriklerin doğruluğu konusunda büyük bir özen gösterilmiştir. Ancak, zaman zaman içeriklerde gecikmeler veya hatalar olabilir. Sitemizdeki bilgiler, anlık olarak güncellenmeyebilir ve belirli bir zaman diliminde geçerliliğini yitirebilir. Web sitemiz, içeriğin doğruluğu, eksiksizliği veya </w:t>
      </w:r>
      <w:proofErr w:type="spellStart"/>
      <w:r w:rsidRPr="00AC183E">
        <w:t>güncellenmişliği</w:t>
      </w:r>
      <w:proofErr w:type="spellEnd"/>
      <w:r w:rsidRPr="00AC183E">
        <w:t xml:space="preserve"> konusunda herhangi bir garanti vermez. Kullanıcılar, sitedeki bilgilere dayanarak karar alırken dikkatli olmalıdır.</w:t>
      </w:r>
    </w:p>
    <w:p w14:paraId="656C663D" w14:textId="4E8BB0E5" w:rsidR="00AC183E" w:rsidRPr="00AC183E" w:rsidRDefault="00AC183E" w:rsidP="00AC183E">
      <w:pPr>
        <w:pStyle w:val="Balk2"/>
      </w:pPr>
      <w:r w:rsidRPr="00AC183E">
        <w:t>3. Finansal Zararlar ve Sorumluluk Reddi</w:t>
      </w:r>
    </w:p>
    <w:p w14:paraId="0A9B2029" w14:textId="77777777" w:rsidR="00AC183E" w:rsidRPr="00AC183E" w:rsidRDefault="00AC183E" w:rsidP="00AC183E">
      <w:r w:rsidRPr="00AC183E">
        <w:t>Web sitemiz, kullanıcıların site üzerinden elde ettiği bilgileri kullanarak yaptıkları yatırım işlemlerinden doğacak herhangi bir zarar veya kayıptan sorumlu değildir. Yatırım işlemleri yüksek risk taşır ve kullanıcılar, kendi risklerini üstlenerek işlem yapmalıdır. Web sitemiz, içeriklerde yer alan bilgiler nedeniyle kullanıcıların yaşadığı herhangi bir zarar veya kayıptan sorumlu tutulamaz.</w:t>
      </w:r>
    </w:p>
    <w:p w14:paraId="7C2D6AE1" w14:textId="701883F5" w:rsidR="00AC183E" w:rsidRPr="00AC183E" w:rsidRDefault="00AC183E" w:rsidP="00AC183E">
      <w:pPr>
        <w:pStyle w:val="Balk2"/>
      </w:pPr>
      <w:r w:rsidRPr="00AC183E">
        <w:t>4. Bağlantılar ve Üçüncü Taraf İçerikleri</w:t>
      </w:r>
    </w:p>
    <w:p w14:paraId="756A3D76" w14:textId="77777777" w:rsidR="00AC183E" w:rsidRPr="00AC183E" w:rsidRDefault="00AC183E" w:rsidP="00AC183E">
      <w:r w:rsidRPr="00AC183E">
        <w:t>Web sitemizdeki bazı bağlantılar, üçüncü taraflara ait sitelere yönlendirebilir. Bu bağlantılar yalnızca kullanıcıların bilgilenmesi amacıyla sağlanmaktadır. Web sitemiz, üçüncü taraf sitelerin içeriği veya güvenliği hakkında herhangi bir sorumluluk taşımaz. Kullanıcılar, üçüncü taraf sitelere yönlendirildiklerinde, bu sitelerin gizlilik politikalarını ve kullanım şartlarını incelemeli ve sorumluluklarını kabul etmelidir.</w:t>
      </w:r>
    </w:p>
    <w:p w14:paraId="07C4BE4C" w14:textId="31FCEA5A" w:rsidR="00AC183E" w:rsidRPr="00AC183E" w:rsidRDefault="00AC183E" w:rsidP="00AC183E">
      <w:pPr>
        <w:pStyle w:val="Balk2"/>
      </w:pPr>
      <w:r w:rsidRPr="00AC183E">
        <w:t>5. Sorumluluk Sınırlaması</w:t>
      </w:r>
    </w:p>
    <w:p w14:paraId="21C528C7" w14:textId="77777777" w:rsidR="00AC183E" w:rsidRPr="00AC183E" w:rsidRDefault="00AC183E" w:rsidP="00AC183E">
      <w:r w:rsidRPr="00AC183E">
        <w:t>Web sitemiz, kullanıcıların yaşadığı herhangi bir zarar veya kayıptan dolayı sorumlu tutulamaz. Web sitemiz, kullanıcıların sitedeki içeriklere veya hizmetlere erişiminden veya bu içeriklerin kullanımından kaynaklanan doğrudan, dolaylı, tesadüfi veya cezai zararlardan sorumlu değildir. Web sitemiz, yalnızca hizmeti sağlama amacına yönelik sorumluluk taşır.</w:t>
      </w:r>
    </w:p>
    <w:p w14:paraId="23BA127E" w14:textId="66AA8108" w:rsidR="00AC183E" w:rsidRPr="00AC183E" w:rsidRDefault="00AC183E" w:rsidP="00AC183E">
      <w:pPr>
        <w:pStyle w:val="Balk2"/>
      </w:pPr>
      <w:r w:rsidRPr="00AC183E">
        <w:lastRenderedPageBreak/>
        <w:t>6. Değişiklikler</w:t>
      </w:r>
    </w:p>
    <w:p w14:paraId="34642817" w14:textId="77777777" w:rsidR="00AC183E" w:rsidRPr="00AC183E" w:rsidRDefault="00AC183E" w:rsidP="00AC183E">
      <w:r w:rsidRPr="00AC183E">
        <w:t xml:space="preserve">Web sitemiz, bu Yasal </w:t>
      </w:r>
      <w:proofErr w:type="spellStart"/>
      <w:r w:rsidRPr="00AC183E">
        <w:t>Uyarı’yı</w:t>
      </w:r>
      <w:proofErr w:type="spellEnd"/>
      <w:r w:rsidRPr="00AC183E">
        <w:t xml:space="preserve"> zaman zaman güncelleyebilir. Yasal </w:t>
      </w:r>
      <w:proofErr w:type="spellStart"/>
      <w:r w:rsidRPr="00AC183E">
        <w:t>Uyarı’daki</w:t>
      </w:r>
      <w:proofErr w:type="spellEnd"/>
      <w:r w:rsidRPr="00AC183E">
        <w:t xml:space="preserve"> değişiklikler, siteye yansıdıktan sonra geçerli olacaktır. Kullanıcılar, Yasal </w:t>
      </w:r>
      <w:proofErr w:type="spellStart"/>
      <w:r w:rsidRPr="00AC183E">
        <w:t>Uyarı’daki</w:t>
      </w:r>
      <w:proofErr w:type="spellEnd"/>
      <w:r w:rsidRPr="00AC183E">
        <w:t xml:space="preserve"> değişiklikleri düzenli olarak kontrol etmekle yükümlüdürler. Siteyi kullanmaya devam etmek, kullanıcıların güncellenmiş Yasal </w:t>
      </w:r>
      <w:proofErr w:type="spellStart"/>
      <w:r w:rsidRPr="00AC183E">
        <w:t>Uyarı’yı</w:t>
      </w:r>
      <w:proofErr w:type="spellEnd"/>
      <w:r w:rsidRPr="00AC183E">
        <w:t xml:space="preserve"> kabul ettiği anlamına gelir.</w:t>
      </w:r>
    </w:p>
    <w:p w14:paraId="0162DCAA" w14:textId="4424B3A8" w:rsidR="00AC183E" w:rsidRPr="00AC183E" w:rsidRDefault="00AC183E" w:rsidP="00AC183E">
      <w:pPr>
        <w:pStyle w:val="Balk2"/>
      </w:pPr>
      <w:r w:rsidRPr="00AC183E">
        <w:t>7. İletişim</w:t>
      </w:r>
    </w:p>
    <w:p w14:paraId="48B82539" w14:textId="77777777" w:rsidR="00AC183E" w:rsidRPr="00AC183E" w:rsidRDefault="00AC183E" w:rsidP="00AC183E">
      <w:r w:rsidRPr="00AC183E">
        <w:t>Bu Yasal Uyarı hakkında daha fazla bilgi almak veya herhangi bir konuda soru sormak için bizimle iletişime geçebilirsiniz. Aşağıdaki iletişim bilgileri üzerinden bizimle irtibata geçebilirsiniz:</w:t>
      </w:r>
    </w:p>
    <w:p w14:paraId="5B78CFC7" w14:textId="77777777" w:rsidR="00AC183E" w:rsidRPr="00AC183E" w:rsidRDefault="00AC183E" w:rsidP="00AC183E">
      <w:pPr>
        <w:numPr>
          <w:ilvl w:val="0"/>
          <w:numId w:val="14"/>
        </w:numPr>
      </w:pPr>
      <w:r w:rsidRPr="00AC183E">
        <w:t>E-posta: info@forex24news.com</w:t>
      </w:r>
    </w:p>
    <w:p w14:paraId="68BA7F21" w14:textId="15D2299B" w:rsidR="008B5DD4" w:rsidRPr="00AC183E" w:rsidRDefault="008B5DD4" w:rsidP="00811551"/>
    <w:sectPr w:rsidR="008B5DD4" w:rsidRPr="00AC18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0333A"/>
    <w:multiLevelType w:val="multilevel"/>
    <w:tmpl w:val="DE24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57078"/>
    <w:multiLevelType w:val="multilevel"/>
    <w:tmpl w:val="EF68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F74D28"/>
    <w:multiLevelType w:val="multilevel"/>
    <w:tmpl w:val="630E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454A38"/>
    <w:multiLevelType w:val="multilevel"/>
    <w:tmpl w:val="08AE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EC0D76"/>
    <w:multiLevelType w:val="multilevel"/>
    <w:tmpl w:val="5784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A70478"/>
    <w:multiLevelType w:val="multilevel"/>
    <w:tmpl w:val="28464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853F73"/>
    <w:multiLevelType w:val="multilevel"/>
    <w:tmpl w:val="D29E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6376BB"/>
    <w:multiLevelType w:val="multilevel"/>
    <w:tmpl w:val="8E864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DC0977"/>
    <w:multiLevelType w:val="multilevel"/>
    <w:tmpl w:val="AAF0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CC1E33"/>
    <w:multiLevelType w:val="multilevel"/>
    <w:tmpl w:val="9708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663220"/>
    <w:multiLevelType w:val="multilevel"/>
    <w:tmpl w:val="43C8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2A721B"/>
    <w:multiLevelType w:val="multilevel"/>
    <w:tmpl w:val="AB9E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685B47"/>
    <w:multiLevelType w:val="multilevel"/>
    <w:tmpl w:val="ECFE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F52174"/>
    <w:multiLevelType w:val="multilevel"/>
    <w:tmpl w:val="4926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3574446">
    <w:abstractNumId w:val="2"/>
  </w:num>
  <w:num w:numId="2" w16cid:durableId="256711894">
    <w:abstractNumId w:val="3"/>
  </w:num>
  <w:num w:numId="3" w16cid:durableId="1718242158">
    <w:abstractNumId w:val="12"/>
  </w:num>
  <w:num w:numId="4" w16cid:durableId="1656302776">
    <w:abstractNumId w:val="13"/>
  </w:num>
  <w:num w:numId="5" w16cid:durableId="932012776">
    <w:abstractNumId w:val="9"/>
  </w:num>
  <w:num w:numId="6" w16cid:durableId="1345286602">
    <w:abstractNumId w:val="0"/>
  </w:num>
  <w:num w:numId="7" w16cid:durableId="1471090320">
    <w:abstractNumId w:val="1"/>
  </w:num>
  <w:num w:numId="8" w16cid:durableId="486213210">
    <w:abstractNumId w:val="11"/>
  </w:num>
  <w:num w:numId="9" w16cid:durableId="609092996">
    <w:abstractNumId w:val="6"/>
  </w:num>
  <w:num w:numId="10" w16cid:durableId="1652829110">
    <w:abstractNumId w:val="10"/>
  </w:num>
  <w:num w:numId="11" w16cid:durableId="731343690">
    <w:abstractNumId w:val="8"/>
  </w:num>
  <w:num w:numId="12" w16cid:durableId="1127430165">
    <w:abstractNumId w:val="5"/>
  </w:num>
  <w:num w:numId="13" w16cid:durableId="1444303698">
    <w:abstractNumId w:val="7"/>
  </w:num>
  <w:num w:numId="14" w16cid:durableId="239482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DD4"/>
    <w:rsid w:val="00020F55"/>
    <w:rsid w:val="0005782F"/>
    <w:rsid w:val="00506CDB"/>
    <w:rsid w:val="005429B6"/>
    <w:rsid w:val="005B4E06"/>
    <w:rsid w:val="00811551"/>
    <w:rsid w:val="008B5DD4"/>
    <w:rsid w:val="00967F9D"/>
    <w:rsid w:val="00AB4270"/>
    <w:rsid w:val="00AC183E"/>
    <w:rsid w:val="00BF5734"/>
    <w:rsid w:val="00CE054F"/>
    <w:rsid w:val="00ED4A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AFF2B"/>
  <w15:chartTrackingRefBased/>
  <w15:docId w15:val="{F70E136F-2BD4-4D34-B8B4-153E331AE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B5D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8B5D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B5DD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B5DD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B5DD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B5DD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B5DD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B5DD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B5DD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B5DD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8B5DD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B5DD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B5DD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B5DD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B5DD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B5DD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B5DD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B5DD4"/>
    <w:rPr>
      <w:rFonts w:eastAsiaTheme="majorEastAsia" w:cstheme="majorBidi"/>
      <w:color w:val="272727" w:themeColor="text1" w:themeTint="D8"/>
    </w:rPr>
  </w:style>
  <w:style w:type="paragraph" w:styleId="KonuBal">
    <w:name w:val="Title"/>
    <w:basedOn w:val="Normal"/>
    <w:next w:val="Normal"/>
    <w:link w:val="KonuBalChar"/>
    <w:uiPriority w:val="10"/>
    <w:qFormat/>
    <w:rsid w:val="008B5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B5DD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B5DD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B5DD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B5DD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B5DD4"/>
    <w:rPr>
      <w:i/>
      <w:iCs/>
      <w:color w:val="404040" w:themeColor="text1" w:themeTint="BF"/>
    </w:rPr>
  </w:style>
  <w:style w:type="paragraph" w:styleId="ListeParagraf">
    <w:name w:val="List Paragraph"/>
    <w:basedOn w:val="Normal"/>
    <w:uiPriority w:val="34"/>
    <w:qFormat/>
    <w:rsid w:val="008B5DD4"/>
    <w:pPr>
      <w:ind w:left="720"/>
      <w:contextualSpacing/>
    </w:pPr>
  </w:style>
  <w:style w:type="character" w:styleId="GlVurgulama">
    <w:name w:val="Intense Emphasis"/>
    <w:basedOn w:val="VarsaylanParagrafYazTipi"/>
    <w:uiPriority w:val="21"/>
    <w:qFormat/>
    <w:rsid w:val="008B5DD4"/>
    <w:rPr>
      <w:i/>
      <w:iCs/>
      <w:color w:val="0F4761" w:themeColor="accent1" w:themeShade="BF"/>
    </w:rPr>
  </w:style>
  <w:style w:type="paragraph" w:styleId="GlAlnt">
    <w:name w:val="Intense Quote"/>
    <w:basedOn w:val="Normal"/>
    <w:next w:val="Normal"/>
    <w:link w:val="GlAlntChar"/>
    <w:uiPriority w:val="30"/>
    <w:qFormat/>
    <w:rsid w:val="008B5D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B5DD4"/>
    <w:rPr>
      <w:i/>
      <w:iCs/>
      <w:color w:val="0F4761" w:themeColor="accent1" w:themeShade="BF"/>
    </w:rPr>
  </w:style>
  <w:style w:type="character" w:styleId="GlBavuru">
    <w:name w:val="Intense Reference"/>
    <w:basedOn w:val="VarsaylanParagrafYazTipi"/>
    <w:uiPriority w:val="32"/>
    <w:qFormat/>
    <w:rsid w:val="008B5D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425</Words>
  <Characters>2423</Characters>
  <Application>Microsoft Office Word</Application>
  <DocSecurity>0</DocSecurity>
  <Lines>20</Lines>
  <Paragraphs>5</Paragraphs>
  <ScaleCrop>false</ScaleCrop>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Hamit Aydın</dc:creator>
  <cp:keywords/>
  <dc:description/>
  <cp:lastModifiedBy>Hamit Aydın</cp:lastModifiedBy>
  <cp:revision>9</cp:revision>
  <dcterms:created xsi:type="dcterms:W3CDTF">2026-03-06T13:44:00Z</dcterms:created>
  <dcterms:modified xsi:type="dcterms:W3CDTF">2026-03-06T14:29:00Z</dcterms:modified>
</cp:coreProperties>
</file>